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</w:p>
    <w:tbl>
      <w:tblPr>
        <w:tblStyle w:val="ad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20"/>
        <w:gridCol w:w="4219"/>
      </w:tblGrid>
      <w:tr w:rsidR="00217C03" w:rsidTr="00217C03">
        <w:tc>
          <w:tcPr>
            <w:tcW w:w="5419" w:type="dxa"/>
          </w:tcPr>
          <w:p w:rsidR="00217C03" w:rsidRDefault="00217C03" w:rsidP="007D65F8">
            <w:pPr>
              <w:pStyle w:val="aff2"/>
              <w:rPr>
                <w:sz w:val="30"/>
              </w:rPr>
            </w:pPr>
            <w:r w:rsidRPr="00014B87">
              <w:rPr>
                <w:b/>
                <w:noProof/>
                <w:lang w:eastAsia="ru-RU"/>
              </w:rPr>
              <w:drawing>
                <wp:inline distT="0" distB="0" distL="0" distR="0">
                  <wp:extent cx="3304380" cy="1286510"/>
                  <wp:effectExtent l="0" t="0" r="0" b="889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1881" cy="13400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20" w:type="dxa"/>
            <w:vAlign w:val="center"/>
          </w:tcPr>
          <w:p w:rsidR="00217C03" w:rsidRDefault="00217C03" w:rsidP="007D65F8">
            <w:pPr>
              <w:spacing w:line="360" w:lineRule="auto"/>
              <w:ind w:left="290"/>
              <w:jc w:val="center"/>
              <w:rPr>
                <w:sz w:val="30"/>
              </w:rPr>
            </w:pPr>
          </w:p>
        </w:tc>
      </w:tr>
    </w:tbl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004270" w:rsidRPr="00BC2CEE" w:rsidRDefault="00F26301" w:rsidP="002A69D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 w:rsidRPr="00BC2CEE">
        <w:rPr>
          <w:rFonts w:eastAsia="Times New Roman" w:cs="Times New Roman"/>
          <w:color w:val="000000"/>
          <w:sz w:val="40"/>
          <w:szCs w:val="40"/>
        </w:rPr>
        <w:t>компетенции</w:t>
      </w:r>
      <w:r w:rsidR="00004270" w:rsidRPr="00BC2CEE">
        <w:rPr>
          <w:rFonts w:eastAsia="Times New Roman" w:cs="Times New Roman"/>
          <w:color w:val="000000"/>
          <w:sz w:val="40"/>
          <w:szCs w:val="40"/>
        </w:rPr>
        <w:t xml:space="preserve"> «</w:t>
      </w:r>
      <w:r w:rsidR="00BC2CEE" w:rsidRPr="00BC2CEE">
        <w:rPr>
          <w:rFonts w:eastAsia="Times New Roman" w:cs="Times New Roman"/>
          <w:color w:val="000000"/>
          <w:sz w:val="40"/>
          <w:szCs w:val="40"/>
        </w:rPr>
        <w:t>Водитель грузовика</w:t>
      </w:r>
      <w:r w:rsidR="00D7786D" w:rsidRPr="00BC2CEE">
        <w:rPr>
          <w:rFonts w:eastAsia="Times New Roman" w:cs="Times New Roman"/>
          <w:color w:val="000000"/>
          <w:sz w:val="40"/>
          <w:szCs w:val="40"/>
        </w:rPr>
        <w:t>»</w:t>
      </w:r>
    </w:p>
    <w:p w:rsidR="00B6613B" w:rsidRDefault="00B6613B" w:rsidP="00B6613B">
      <w:pP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</w:p>
    <w:p w:rsidR="00B6613B" w:rsidRDefault="00B6613B" w:rsidP="00B6613B">
      <w:pP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>
        <w:rPr>
          <w:rFonts w:eastAsia="Times New Roman" w:cs="Times New Roman"/>
          <w:color w:val="000000"/>
          <w:sz w:val="36"/>
          <w:szCs w:val="36"/>
        </w:rPr>
        <w:t>Итогового (межрегионального) этапа Чемпионата по профессиональному мастерству «Профессионалы»</w:t>
      </w:r>
    </w:p>
    <w:p w:rsidR="00B6613B" w:rsidRDefault="00B6613B" w:rsidP="00FB5B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2"/>
          <w:szCs w:val="32"/>
          <w:u w:val="single"/>
        </w:rPr>
      </w:pPr>
      <w:bookmarkStart w:id="0" w:name="_GoBack"/>
      <w:bookmarkEnd w:id="0"/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D83311" w:rsidRDefault="00D833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D83311" w:rsidRDefault="00D833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D83311" w:rsidRDefault="00D833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:rsidR="00BC2CEE" w:rsidRDefault="00BC2CE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:rsidR="00BC2CEE" w:rsidRDefault="00BC2CE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:rsidR="00BC2CEE" w:rsidRDefault="00BC2CE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:rsidR="001A206B" w:rsidRPr="00BC2CEE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r w:rsidRPr="00BC2CEE">
        <w:rPr>
          <w:rFonts w:eastAsia="Times New Roman" w:cs="Times New Roman"/>
          <w:color w:val="000000"/>
          <w:sz w:val="28"/>
          <w:szCs w:val="28"/>
        </w:rPr>
        <w:t>202</w:t>
      </w:r>
      <w:r w:rsidR="00FB5B4D" w:rsidRPr="00BC2CEE">
        <w:rPr>
          <w:rFonts w:eastAsia="Times New Roman" w:cs="Times New Roman"/>
          <w:color w:val="000000"/>
          <w:sz w:val="28"/>
          <w:szCs w:val="28"/>
        </w:rPr>
        <w:t>5</w:t>
      </w:r>
      <w:r w:rsidR="00004270" w:rsidRPr="00BC2CEE">
        <w:rPr>
          <w:rFonts w:eastAsia="Times New Roman" w:cs="Times New Roman"/>
          <w:color w:val="000000"/>
          <w:sz w:val="28"/>
          <w:szCs w:val="28"/>
        </w:rPr>
        <w:t xml:space="preserve"> г.</w:t>
      </w: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Content>
        <w:p w:rsidR="001A206B" w:rsidRDefault="006E5B2C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 w:rsidR="00A8114D"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:rsidR="001A206B" w:rsidRDefault="006E5B2C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:rsidR="001A206B" w:rsidRDefault="006E5B2C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:rsidR="001A206B" w:rsidRDefault="006E5B2C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AE5CEC">
              <w:rPr>
                <w:rFonts w:eastAsia="Times New Roman" w:cs="Times New Roman"/>
                <w:color w:val="000000"/>
                <w:sz w:val="28"/>
                <w:szCs w:val="28"/>
              </w:rPr>
              <w:t>5</w:t>
            </w:r>
          </w:hyperlink>
        </w:p>
        <w:p w:rsidR="001A206B" w:rsidRDefault="006E5B2C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 xml:space="preserve">5. Требования охраны труда во время </w:t>
            </w:r>
            <w:r w:rsidR="00AE5CEC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 xml:space="preserve">выполнения </w:t>
            </w:r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AE5CEC">
              <w:rPr>
                <w:rFonts w:eastAsia="Times New Roman" w:cs="Times New Roman"/>
                <w:color w:val="000000"/>
                <w:sz w:val="28"/>
                <w:szCs w:val="28"/>
              </w:rPr>
              <w:t>6</w:t>
            </w:r>
          </w:hyperlink>
        </w:p>
        <w:p w:rsidR="001A206B" w:rsidRDefault="006E5B2C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BC2CEE">
              <w:rPr>
                <w:rFonts w:eastAsia="Times New Roman" w:cs="Times New Roman"/>
                <w:color w:val="000000"/>
                <w:sz w:val="28"/>
                <w:szCs w:val="28"/>
              </w:rPr>
              <w:t>7</w:t>
            </w:r>
          </w:hyperlink>
        </w:p>
        <w:p w:rsidR="001A206B" w:rsidRDefault="006E5B2C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BC2CEE">
              <w:rPr>
                <w:rFonts w:eastAsia="Times New Roman" w:cs="Times New Roman"/>
                <w:color w:val="000000"/>
                <w:sz w:val="28"/>
                <w:szCs w:val="28"/>
              </w:rPr>
              <w:t>8</w:t>
            </w:r>
          </w:hyperlink>
          <w:r>
            <w:fldChar w:fldCharType="end"/>
          </w:r>
        </w:p>
      </w:sdtContent>
    </w:sdt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gjdgxs"/>
      <w:bookmarkEnd w:id="1"/>
      <w:r>
        <w:br w:type="page" w:clear="all"/>
      </w: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2" w:name="_heading=h.30j0zll"/>
      <w:bookmarkEnd w:id="2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B6613B">
        <w:rPr>
          <w:rFonts w:eastAsia="Times New Roman" w:cs="Times New Roman"/>
          <w:color w:val="000000"/>
          <w:sz w:val="28"/>
          <w:szCs w:val="28"/>
        </w:rPr>
        <w:t xml:space="preserve">Итогового (межрегионального) этапа </w:t>
      </w:r>
      <w:r w:rsidR="00FB5B4D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2025 г. (далее Чемпионата).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B6613B">
        <w:rPr>
          <w:rFonts w:eastAsia="Times New Roman" w:cs="Times New Roman"/>
          <w:color w:val="000000"/>
          <w:sz w:val="28"/>
          <w:szCs w:val="28"/>
        </w:rPr>
        <w:t xml:space="preserve">Итогового (межрегионального) этапа </w:t>
      </w:r>
      <w:r w:rsidR="00FB5B4D">
        <w:rPr>
          <w:rFonts w:eastAsia="Times New Roman" w:cs="Times New Roman"/>
          <w:color w:val="000000"/>
          <w:sz w:val="28"/>
          <w:szCs w:val="28"/>
        </w:rPr>
        <w:t xml:space="preserve">Чемпионата по профессиональному мастерству «Профессионалы» в 2025 г. </w:t>
      </w:r>
      <w:r w:rsidR="00C576E9">
        <w:rPr>
          <w:rFonts w:eastAsia="Times New Roman" w:cs="Times New Roman"/>
          <w:color w:val="000000"/>
          <w:sz w:val="28"/>
          <w:szCs w:val="28"/>
        </w:rPr>
        <w:t xml:space="preserve">по </w:t>
      </w:r>
      <w:r>
        <w:rPr>
          <w:rFonts w:eastAsia="Times New Roman" w:cs="Times New Roman"/>
          <w:color w:val="000000"/>
          <w:sz w:val="28"/>
          <w:szCs w:val="28"/>
        </w:rPr>
        <w:t>компетенции «</w:t>
      </w:r>
      <w:r w:rsidR="00BC2CEE">
        <w:rPr>
          <w:rFonts w:eastAsia="Times New Roman" w:cs="Times New Roman"/>
          <w:color w:val="000000"/>
          <w:sz w:val="28"/>
          <w:szCs w:val="28"/>
        </w:rPr>
        <w:t>Водитель грузовика</w:t>
      </w:r>
      <w:r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3" w:name="_heading=h.1fob9te"/>
      <w:bookmarkEnd w:id="3"/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4" w:name="_heading=h.2et92p0"/>
      <w:bookmarkEnd w:id="4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>К выполнению конкурсного задания по компетенции «</w:t>
      </w:r>
      <w:r w:rsidR="00BC2CEE">
        <w:rPr>
          <w:rFonts w:eastAsia="Times New Roman" w:cs="Times New Roman"/>
          <w:color w:val="000000"/>
          <w:sz w:val="28"/>
          <w:szCs w:val="28"/>
        </w:rPr>
        <w:t>Водитель грузовика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профессии </w:t>
      </w:r>
      <w:r w:rsidR="00D83311">
        <w:rPr>
          <w:rFonts w:eastAsia="Times New Roman" w:cs="Times New Roman"/>
          <w:color w:val="000000"/>
          <w:sz w:val="28"/>
          <w:szCs w:val="28"/>
        </w:rPr>
        <w:t>программист (разработчик)</w:t>
      </w:r>
      <w:r>
        <w:rPr>
          <w:rFonts w:eastAsia="Times New Roman" w:cs="Times New Roman"/>
          <w:color w:val="000000"/>
          <w:sz w:val="28"/>
          <w:szCs w:val="28"/>
        </w:rPr>
        <w:t xml:space="preserve">, </w:t>
      </w:r>
      <w:r w:rsidR="009269AB">
        <w:rPr>
          <w:rFonts w:eastAsia="Times New Roman" w:cs="Times New Roman"/>
          <w:color w:val="000000"/>
          <w:sz w:val="28"/>
          <w:szCs w:val="28"/>
        </w:rPr>
        <w:t>ознакомленные с инструкцией по охране труда, не имеющие противопоказаний к выполнению заданий по состоянию здоровья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</w:t>
      </w:r>
      <w:r w:rsidR="00D83311">
        <w:rPr>
          <w:rFonts w:eastAsia="Times New Roman" w:cs="Times New Roman"/>
          <w:color w:val="000000"/>
          <w:sz w:val="28"/>
          <w:szCs w:val="28"/>
        </w:rPr>
        <w:t xml:space="preserve">иться на площадке в спецодежде </w:t>
      </w:r>
      <w:r>
        <w:rPr>
          <w:rFonts w:eastAsia="Times New Roman" w:cs="Times New Roman"/>
          <w:color w:val="000000"/>
          <w:sz w:val="28"/>
          <w:szCs w:val="28"/>
        </w:rPr>
        <w:t>и применять средства индивидуальной защиты: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5" w:name="_heading=h.tyjcwt"/>
      <w:bookmarkEnd w:id="5"/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:rsidR="00D83311" w:rsidRPr="00E673C6" w:rsidRDefault="00D83311" w:rsidP="00D83311">
      <w:pPr>
        <w:spacing w:line="360" w:lineRule="auto"/>
        <w:ind w:firstLine="709"/>
        <w:jc w:val="both"/>
        <w:rPr>
          <w:rFonts w:cs="Times New Roman"/>
          <w:sz w:val="28"/>
        </w:rPr>
      </w:pPr>
      <w:r w:rsidRPr="00E673C6">
        <w:rPr>
          <w:rFonts w:cs="Times New Roman"/>
          <w:sz w:val="28"/>
        </w:rPr>
        <w:t xml:space="preserve">В день </w:t>
      </w:r>
      <w:r>
        <w:rPr>
          <w:rFonts w:cs="Times New Roman"/>
          <w:sz w:val="28"/>
        </w:rPr>
        <w:t>Д-2/</w:t>
      </w:r>
      <w:r w:rsidRPr="00E673C6">
        <w:rPr>
          <w:rFonts w:cs="Times New Roman"/>
          <w:sz w:val="28"/>
        </w:rPr>
        <w:t xml:space="preserve">Д-1, все участники должны ознакомиться с инструкцией по </w:t>
      </w:r>
      <w:r>
        <w:rPr>
          <w:rFonts w:cs="Times New Roman"/>
          <w:sz w:val="28"/>
        </w:rPr>
        <w:t>охране труда</w:t>
      </w:r>
      <w:r w:rsidRPr="00E673C6">
        <w:rPr>
          <w:rFonts w:cs="Times New Roman"/>
          <w:sz w:val="28"/>
        </w:rPr>
        <w:t>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компетенции.</w:t>
      </w:r>
    </w:p>
    <w:p w:rsidR="00D83311" w:rsidRDefault="00D83311" w:rsidP="00D83311">
      <w:pPr>
        <w:spacing w:line="360" w:lineRule="auto"/>
        <w:ind w:firstLine="709"/>
        <w:jc w:val="both"/>
        <w:rPr>
          <w:rFonts w:cs="Times New Roman"/>
          <w:sz w:val="28"/>
        </w:rPr>
      </w:pPr>
      <w:r w:rsidRPr="00E673C6">
        <w:rPr>
          <w:rFonts w:cs="Times New Roman"/>
          <w:sz w:val="28"/>
        </w:rPr>
        <w:t xml:space="preserve">По окончании ознакомительного периода, участники подтверждают свое ознакомление со всеми процессами, подписав </w:t>
      </w:r>
      <w:r>
        <w:rPr>
          <w:rFonts w:cs="Times New Roman"/>
          <w:sz w:val="28"/>
        </w:rPr>
        <w:t>протокол</w:t>
      </w:r>
      <w:r w:rsidRPr="00E673C6">
        <w:rPr>
          <w:rFonts w:cs="Times New Roman"/>
          <w:sz w:val="28"/>
        </w:rPr>
        <w:t xml:space="preserve"> прохождения инструктажа по работе на оборудовании по фо</w:t>
      </w:r>
      <w:r>
        <w:rPr>
          <w:rFonts w:cs="Times New Roman"/>
          <w:sz w:val="28"/>
        </w:rPr>
        <w:t>рме, определенной Оргкомитетом.</w:t>
      </w:r>
    </w:p>
    <w:p w:rsidR="00D83311" w:rsidRDefault="00D83311" w:rsidP="00D83311">
      <w:pPr>
        <w:spacing w:line="360" w:lineRule="auto"/>
        <w:ind w:firstLine="709"/>
        <w:jc w:val="both"/>
        <w:rPr>
          <w:rFonts w:cs="Times New Roman"/>
          <w:sz w:val="28"/>
        </w:rPr>
      </w:pPr>
      <w:r>
        <w:rPr>
          <w:rFonts w:cs="Times New Roman"/>
          <w:sz w:val="28"/>
        </w:rPr>
        <w:t>В день проведения конкурса,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:rsidR="00D83311" w:rsidRDefault="00D83311" w:rsidP="00D83311">
      <w:pPr>
        <w:spacing w:line="360" w:lineRule="auto"/>
        <w:ind w:firstLine="709"/>
        <w:jc w:val="both"/>
        <w:rPr>
          <w:rFonts w:cs="Times New Roman"/>
          <w:sz w:val="28"/>
        </w:rPr>
      </w:pPr>
      <w:r>
        <w:rPr>
          <w:rFonts w:cs="Times New Roman"/>
          <w:sz w:val="28"/>
        </w:rPr>
        <w:t>Ежедневно, перед началом выполнения конкурсного задания, в процессе подготовки рабочего места:</w:t>
      </w:r>
    </w:p>
    <w:p w:rsidR="00D83311" w:rsidRDefault="00D83311" w:rsidP="00D83311">
      <w:pPr>
        <w:numPr>
          <w:ilvl w:val="0"/>
          <w:numId w:val="10"/>
        </w:numPr>
        <w:spacing w:line="360" w:lineRule="auto"/>
        <w:ind w:left="0" w:firstLine="426"/>
        <w:jc w:val="both"/>
        <w:outlineLvl w:val="9"/>
        <w:rPr>
          <w:rFonts w:cs="Times New Roman"/>
          <w:sz w:val="28"/>
        </w:rPr>
      </w:pPr>
      <w:r>
        <w:rPr>
          <w:rFonts w:cs="Times New Roman"/>
          <w:sz w:val="28"/>
        </w:rPr>
        <w:t>осмотреть и привести в порядок рабочее место, убрать все посторонние предметы, которые могут отвлекать внимание и затруднять работу;</w:t>
      </w:r>
    </w:p>
    <w:p w:rsidR="00D83311" w:rsidRDefault="00D83311" w:rsidP="00D83311">
      <w:pPr>
        <w:numPr>
          <w:ilvl w:val="0"/>
          <w:numId w:val="10"/>
        </w:numPr>
        <w:spacing w:line="360" w:lineRule="auto"/>
        <w:ind w:left="0" w:firstLine="426"/>
        <w:jc w:val="both"/>
        <w:outlineLvl w:val="9"/>
        <w:rPr>
          <w:rFonts w:cs="Times New Roman"/>
          <w:sz w:val="28"/>
        </w:rPr>
      </w:pPr>
      <w:r>
        <w:rPr>
          <w:rFonts w:cs="Times New Roman"/>
          <w:sz w:val="28"/>
        </w:rPr>
        <w:t>проверить правильность установки стола, стула, угол наклона экрана монитора, положения клавиатуры в целях исключения неудобных поз и длительных напряжений тела. Особо обратить внимание на то, что дисплей должен находиться на расстоянии не менее 50 см от глаз (оптимально 60-70 см);</w:t>
      </w:r>
    </w:p>
    <w:p w:rsidR="00D83311" w:rsidRDefault="00D83311" w:rsidP="00D83311">
      <w:pPr>
        <w:numPr>
          <w:ilvl w:val="0"/>
          <w:numId w:val="10"/>
        </w:numPr>
        <w:spacing w:line="360" w:lineRule="auto"/>
        <w:ind w:left="0" w:firstLine="426"/>
        <w:jc w:val="both"/>
        <w:outlineLvl w:val="9"/>
        <w:rPr>
          <w:rFonts w:cs="Times New Roman"/>
          <w:sz w:val="28"/>
        </w:rPr>
      </w:pPr>
      <w:r>
        <w:rPr>
          <w:rFonts w:cs="Times New Roman"/>
          <w:sz w:val="28"/>
        </w:rPr>
        <w:t>проверить правильность расположения оборудования (системный блок, мониторы расположены правильно; кабели электропитания не располагаются на рабочем столе);</w:t>
      </w:r>
    </w:p>
    <w:p w:rsidR="00D83311" w:rsidRDefault="00D83311" w:rsidP="00D83311">
      <w:pPr>
        <w:numPr>
          <w:ilvl w:val="0"/>
          <w:numId w:val="10"/>
        </w:numPr>
        <w:spacing w:line="360" w:lineRule="auto"/>
        <w:ind w:left="0" w:firstLine="426"/>
        <w:jc w:val="both"/>
        <w:outlineLvl w:val="9"/>
        <w:rPr>
          <w:rFonts w:cs="Times New Roman"/>
          <w:sz w:val="28"/>
        </w:rPr>
      </w:pPr>
      <w:r>
        <w:rPr>
          <w:rFonts w:cs="Times New Roman"/>
          <w:sz w:val="28"/>
        </w:rPr>
        <w:lastRenderedPageBreak/>
        <w:t>кабели электропитания, удлинители, сетевые фильтры должны находиться с тыльной стороны рабочего места;</w:t>
      </w:r>
    </w:p>
    <w:p w:rsidR="00D83311" w:rsidRDefault="00D83311" w:rsidP="00D83311">
      <w:pPr>
        <w:numPr>
          <w:ilvl w:val="0"/>
          <w:numId w:val="10"/>
        </w:numPr>
        <w:spacing w:line="360" w:lineRule="auto"/>
        <w:ind w:left="0" w:firstLine="426"/>
        <w:jc w:val="both"/>
        <w:outlineLvl w:val="9"/>
        <w:rPr>
          <w:rFonts w:cs="Times New Roman"/>
          <w:sz w:val="28"/>
        </w:rPr>
      </w:pPr>
      <w:r>
        <w:rPr>
          <w:rFonts w:cs="Times New Roman"/>
          <w:sz w:val="28"/>
        </w:rPr>
        <w:t>убедиться в отсутствии засветок, отражений и бликов на экране монитора;</w:t>
      </w:r>
    </w:p>
    <w:p w:rsidR="00D83311" w:rsidRDefault="00D83311" w:rsidP="00D83311">
      <w:pPr>
        <w:numPr>
          <w:ilvl w:val="0"/>
          <w:numId w:val="10"/>
        </w:numPr>
        <w:spacing w:line="360" w:lineRule="auto"/>
        <w:ind w:left="0" w:firstLine="426"/>
        <w:jc w:val="both"/>
        <w:outlineLvl w:val="9"/>
        <w:rPr>
          <w:rFonts w:cs="Times New Roman"/>
          <w:sz w:val="28"/>
        </w:rPr>
      </w:pPr>
      <w:r>
        <w:rPr>
          <w:rFonts w:cs="Times New Roman"/>
          <w:sz w:val="28"/>
        </w:rPr>
        <w:t>убедиться в том, что на устройствах ПК (системный блок, монитор, клавиатура) не располагаются сосуды с жидкостями, сыпучими материалами (чай, кофе, сок, вода и пр.);</w:t>
      </w:r>
    </w:p>
    <w:p w:rsidR="00D83311" w:rsidRDefault="00D83311" w:rsidP="00D83311">
      <w:pPr>
        <w:numPr>
          <w:ilvl w:val="0"/>
          <w:numId w:val="10"/>
        </w:numPr>
        <w:spacing w:line="360" w:lineRule="auto"/>
        <w:ind w:left="0" w:firstLine="426"/>
        <w:jc w:val="both"/>
        <w:outlineLvl w:val="9"/>
        <w:rPr>
          <w:rFonts w:cs="Times New Roman"/>
          <w:sz w:val="28"/>
        </w:rPr>
      </w:pPr>
      <w:r>
        <w:rPr>
          <w:rFonts w:cs="Times New Roman"/>
          <w:sz w:val="28"/>
        </w:rPr>
        <w:t>убедиться в правильном выполнении процедуры загрузки оборудования, правильных настройках.</w:t>
      </w:r>
    </w:p>
    <w:p w:rsidR="00D83311" w:rsidRDefault="00D83311" w:rsidP="00D83311">
      <w:pPr>
        <w:spacing w:line="360" w:lineRule="auto"/>
        <w:ind w:firstLine="709"/>
        <w:jc w:val="both"/>
        <w:rPr>
          <w:rFonts w:cs="Times New Roman"/>
          <w:sz w:val="28"/>
        </w:rPr>
      </w:pPr>
      <w:r>
        <w:rPr>
          <w:rFonts w:cs="Times New Roman"/>
          <w:sz w:val="28"/>
        </w:rPr>
        <w:t>Подготовить необходимые для работы материалы, приспособления, и разложить их на свои места, убрать с рабочего стола все лишнее.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 не долж</w:t>
      </w:r>
      <w:r w:rsidR="00522ED7">
        <w:rPr>
          <w:rFonts w:eastAsia="Times New Roman" w:cs="Times New Roman"/>
          <w:color w:val="000000"/>
          <w:sz w:val="28"/>
          <w:szCs w:val="28"/>
        </w:rPr>
        <w:t>ен</w:t>
      </w:r>
      <w:r>
        <w:rPr>
          <w:rFonts w:eastAsia="Times New Roman" w:cs="Times New Roman"/>
          <w:color w:val="000000"/>
          <w:sz w:val="28"/>
          <w:szCs w:val="28"/>
        </w:rPr>
        <w:t xml:space="preserve"> приступать к работе при следующих нарушениях требований безопасности:</w:t>
      </w:r>
    </w:p>
    <w:p w:rsidR="00D83311" w:rsidRPr="00E71DC3" w:rsidRDefault="00D83311" w:rsidP="00D83311">
      <w:pPr>
        <w:numPr>
          <w:ilvl w:val="0"/>
          <w:numId w:val="10"/>
        </w:numPr>
        <w:spacing w:line="360" w:lineRule="auto"/>
        <w:ind w:left="0" w:firstLine="426"/>
        <w:jc w:val="both"/>
        <w:outlineLvl w:val="9"/>
        <w:rPr>
          <w:rFonts w:cs="Times New Roman"/>
          <w:sz w:val="28"/>
        </w:rPr>
      </w:pPr>
      <w:r>
        <w:rPr>
          <w:rFonts w:cs="Times New Roman"/>
          <w:sz w:val="28"/>
        </w:rPr>
        <w:t>о</w:t>
      </w:r>
      <w:r w:rsidRPr="00E71DC3">
        <w:rPr>
          <w:rFonts w:cs="Times New Roman"/>
          <w:sz w:val="28"/>
        </w:rPr>
        <w:t>борудование не проверено;</w:t>
      </w:r>
    </w:p>
    <w:p w:rsidR="00D83311" w:rsidRPr="00E71DC3" w:rsidRDefault="00D83311" w:rsidP="00D83311">
      <w:pPr>
        <w:numPr>
          <w:ilvl w:val="0"/>
          <w:numId w:val="10"/>
        </w:numPr>
        <w:spacing w:line="360" w:lineRule="auto"/>
        <w:ind w:left="0" w:firstLine="426"/>
        <w:jc w:val="both"/>
        <w:outlineLvl w:val="9"/>
        <w:rPr>
          <w:rFonts w:cs="Times New Roman"/>
          <w:sz w:val="28"/>
        </w:rPr>
      </w:pPr>
      <w:r>
        <w:rPr>
          <w:rFonts w:cs="Times New Roman"/>
          <w:sz w:val="28"/>
        </w:rPr>
        <w:t>р</w:t>
      </w:r>
      <w:r w:rsidRPr="00E71DC3">
        <w:rPr>
          <w:rFonts w:cs="Times New Roman"/>
          <w:sz w:val="28"/>
        </w:rPr>
        <w:t>абочее место не приведено в рабочее состояние.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</w:t>
      </w:r>
      <w:r w:rsidR="00D83311">
        <w:rPr>
          <w:rFonts w:eastAsia="Times New Roman" w:cs="Times New Roman"/>
          <w:color w:val="000000"/>
          <w:sz w:val="28"/>
          <w:szCs w:val="28"/>
        </w:rPr>
        <w:t xml:space="preserve">администратору площадки </w:t>
      </w:r>
      <w:r>
        <w:rPr>
          <w:rFonts w:eastAsia="Times New Roman" w:cs="Times New Roman"/>
          <w:color w:val="000000"/>
          <w:sz w:val="28"/>
          <w:szCs w:val="28"/>
        </w:rPr>
        <w:t>и до устранения неполадок к конкурсному заданию не приступать.</w:t>
      </w: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6" w:name="_heading=h.3dy6vkm"/>
      <w:bookmarkEnd w:id="6"/>
      <w:r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p w:rsidR="00752BEC" w:rsidRPr="00E71DC3" w:rsidRDefault="00752BEC" w:rsidP="00752BEC">
      <w:pPr>
        <w:numPr>
          <w:ilvl w:val="0"/>
          <w:numId w:val="10"/>
        </w:numPr>
        <w:spacing w:line="360" w:lineRule="auto"/>
        <w:ind w:left="0" w:firstLine="426"/>
        <w:jc w:val="both"/>
        <w:outlineLvl w:val="9"/>
        <w:rPr>
          <w:rFonts w:cs="Times New Roman"/>
          <w:sz w:val="28"/>
        </w:rPr>
      </w:pPr>
      <w:bookmarkStart w:id="7" w:name="_heading=h.1t3h5sf"/>
      <w:bookmarkEnd w:id="7"/>
      <w:r w:rsidRPr="00E71DC3">
        <w:rPr>
          <w:rFonts w:cs="Times New Roman"/>
          <w:sz w:val="28"/>
        </w:rPr>
        <w:t>содержать в порядке и чистоте рабочее место;</w:t>
      </w:r>
    </w:p>
    <w:p w:rsidR="00752BEC" w:rsidRPr="00E71DC3" w:rsidRDefault="00752BEC" w:rsidP="00752BEC">
      <w:pPr>
        <w:numPr>
          <w:ilvl w:val="0"/>
          <w:numId w:val="10"/>
        </w:numPr>
        <w:spacing w:line="360" w:lineRule="auto"/>
        <w:ind w:left="0" w:firstLine="426"/>
        <w:jc w:val="both"/>
        <w:outlineLvl w:val="9"/>
        <w:rPr>
          <w:rFonts w:cs="Times New Roman"/>
          <w:sz w:val="28"/>
        </w:rPr>
      </w:pPr>
      <w:r w:rsidRPr="00E71DC3">
        <w:rPr>
          <w:rFonts w:cs="Times New Roman"/>
          <w:sz w:val="28"/>
        </w:rPr>
        <w:t>следить за тем, чтобы вентиляционные отверстия устройств ничем не были закрыты;</w:t>
      </w:r>
    </w:p>
    <w:p w:rsidR="00752BEC" w:rsidRPr="00E71DC3" w:rsidRDefault="00752BEC" w:rsidP="00752BEC">
      <w:pPr>
        <w:numPr>
          <w:ilvl w:val="0"/>
          <w:numId w:val="10"/>
        </w:numPr>
        <w:spacing w:line="360" w:lineRule="auto"/>
        <w:ind w:left="0" w:firstLine="426"/>
        <w:jc w:val="both"/>
        <w:outlineLvl w:val="9"/>
        <w:rPr>
          <w:rFonts w:cs="Times New Roman"/>
          <w:sz w:val="28"/>
        </w:rPr>
      </w:pPr>
      <w:r w:rsidRPr="00E71DC3">
        <w:rPr>
          <w:rFonts w:cs="Times New Roman"/>
          <w:sz w:val="28"/>
        </w:rPr>
        <w:t>выполнять требования инструкции по эксплуатации оборудования;</w:t>
      </w:r>
    </w:p>
    <w:p w:rsidR="00752BEC" w:rsidRPr="00E71DC3" w:rsidRDefault="00752BEC" w:rsidP="00752BEC">
      <w:pPr>
        <w:numPr>
          <w:ilvl w:val="0"/>
          <w:numId w:val="10"/>
        </w:numPr>
        <w:spacing w:line="360" w:lineRule="auto"/>
        <w:ind w:left="0" w:firstLine="426"/>
        <w:jc w:val="both"/>
        <w:outlineLvl w:val="9"/>
        <w:rPr>
          <w:rFonts w:cs="Times New Roman"/>
          <w:sz w:val="28"/>
        </w:rPr>
      </w:pPr>
      <w:r w:rsidRPr="00E71DC3">
        <w:rPr>
          <w:rFonts w:cs="Times New Roman"/>
          <w:sz w:val="28"/>
        </w:rPr>
        <w:t>соблюдать, установленные расписанием, трудовым распорядком регламентированные перерывы в работе, выполнять рекомендованные физические упражнения.</w:t>
      </w:r>
    </w:p>
    <w:p w:rsidR="00752BEC" w:rsidRPr="00E673C6" w:rsidRDefault="00752BEC" w:rsidP="00752BEC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E673C6">
        <w:rPr>
          <w:rFonts w:cs="Times New Roman"/>
          <w:sz w:val="28"/>
          <w:szCs w:val="28"/>
        </w:rPr>
        <w:lastRenderedPageBreak/>
        <w:t>5.2. При выполнении конкурсных заданий и уборке рабочих мест:</w:t>
      </w:r>
    </w:p>
    <w:p w:rsidR="00752BEC" w:rsidRPr="00752BEC" w:rsidRDefault="00752BEC" w:rsidP="00752BEC">
      <w:pPr>
        <w:numPr>
          <w:ilvl w:val="0"/>
          <w:numId w:val="10"/>
        </w:numPr>
        <w:spacing w:line="360" w:lineRule="auto"/>
        <w:ind w:left="0" w:firstLine="426"/>
        <w:jc w:val="both"/>
        <w:outlineLvl w:val="9"/>
        <w:rPr>
          <w:rFonts w:cs="Times New Roman"/>
          <w:sz w:val="28"/>
        </w:rPr>
      </w:pPr>
      <w:r w:rsidRPr="00752BEC">
        <w:rPr>
          <w:rFonts w:cs="Times New Roman"/>
          <w:sz w:val="28"/>
        </w:rPr>
        <w:t>необходимо быть внимательным, не отвлекаться посторонними разговорами и делами, не отвлекать других участников;</w:t>
      </w:r>
    </w:p>
    <w:p w:rsidR="00752BEC" w:rsidRPr="00752BEC" w:rsidRDefault="00752BEC" w:rsidP="00752BEC">
      <w:pPr>
        <w:numPr>
          <w:ilvl w:val="0"/>
          <w:numId w:val="10"/>
        </w:numPr>
        <w:spacing w:line="360" w:lineRule="auto"/>
        <w:ind w:left="0" w:firstLine="426"/>
        <w:jc w:val="both"/>
        <w:outlineLvl w:val="9"/>
        <w:rPr>
          <w:rFonts w:cs="Times New Roman"/>
          <w:sz w:val="28"/>
        </w:rPr>
      </w:pPr>
      <w:r w:rsidRPr="00752BEC">
        <w:rPr>
          <w:rFonts w:cs="Times New Roman"/>
          <w:sz w:val="28"/>
        </w:rPr>
        <w:t>соблюдать настоящую инструкцию;</w:t>
      </w:r>
    </w:p>
    <w:p w:rsidR="00752BEC" w:rsidRPr="00752BEC" w:rsidRDefault="00752BEC" w:rsidP="00752BEC">
      <w:pPr>
        <w:numPr>
          <w:ilvl w:val="0"/>
          <w:numId w:val="10"/>
        </w:numPr>
        <w:spacing w:line="360" w:lineRule="auto"/>
        <w:ind w:left="0" w:firstLine="426"/>
        <w:jc w:val="both"/>
        <w:outlineLvl w:val="9"/>
        <w:rPr>
          <w:rFonts w:cs="Times New Roman"/>
          <w:sz w:val="28"/>
        </w:rPr>
      </w:pPr>
      <w:r w:rsidRPr="00752BEC">
        <w:rPr>
          <w:rFonts w:cs="Times New Roman"/>
          <w:sz w:val="28"/>
        </w:rPr>
        <w:t>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:rsidR="00752BEC" w:rsidRPr="00752BEC" w:rsidRDefault="00752BEC" w:rsidP="00752BEC">
      <w:pPr>
        <w:numPr>
          <w:ilvl w:val="0"/>
          <w:numId w:val="10"/>
        </w:numPr>
        <w:spacing w:line="360" w:lineRule="auto"/>
        <w:ind w:left="0" w:firstLine="426"/>
        <w:jc w:val="both"/>
        <w:outlineLvl w:val="9"/>
        <w:rPr>
          <w:rFonts w:cs="Times New Roman"/>
          <w:sz w:val="28"/>
        </w:rPr>
      </w:pPr>
      <w:r w:rsidRPr="00752BEC">
        <w:rPr>
          <w:rFonts w:cs="Times New Roman"/>
          <w:sz w:val="28"/>
        </w:rPr>
        <w:t>поддерживать порядок и чистоту на рабочем месте;</w:t>
      </w:r>
    </w:p>
    <w:p w:rsidR="00752BEC" w:rsidRPr="00752BEC" w:rsidRDefault="00752BEC" w:rsidP="00752BEC">
      <w:pPr>
        <w:numPr>
          <w:ilvl w:val="0"/>
          <w:numId w:val="10"/>
        </w:numPr>
        <w:spacing w:line="360" w:lineRule="auto"/>
        <w:ind w:left="0" w:firstLine="426"/>
        <w:jc w:val="both"/>
        <w:outlineLvl w:val="9"/>
        <w:rPr>
          <w:rFonts w:cs="Times New Roman"/>
          <w:sz w:val="28"/>
        </w:rPr>
      </w:pPr>
      <w:r w:rsidRPr="00752BEC">
        <w:rPr>
          <w:rFonts w:cs="Times New Roman"/>
          <w:sz w:val="28"/>
        </w:rPr>
        <w:t>рабочий инструмент располагать таким образом, чтобы исключалась возможность его скатывания и падения;</w:t>
      </w:r>
    </w:p>
    <w:p w:rsidR="00752BEC" w:rsidRPr="00752BEC" w:rsidRDefault="00752BEC" w:rsidP="00752BEC">
      <w:pPr>
        <w:numPr>
          <w:ilvl w:val="0"/>
          <w:numId w:val="10"/>
        </w:numPr>
        <w:spacing w:line="360" w:lineRule="auto"/>
        <w:ind w:left="0" w:firstLine="426"/>
        <w:jc w:val="both"/>
        <w:outlineLvl w:val="9"/>
        <w:rPr>
          <w:rFonts w:cs="Times New Roman"/>
          <w:sz w:val="28"/>
        </w:rPr>
      </w:pPr>
      <w:r w:rsidRPr="00752BEC">
        <w:rPr>
          <w:rFonts w:cs="Times New Roman"/>
          <w:sz w:val="28"/>
        </w:rPr>
        <w:t>выполнять конкурсные задания только исправным инструментом.</w:t>
      </w:r>
    </w:p>
    <w:p w:rsidR="00752BEC" w:rsidRPr="00E673C6" w:rsidRDefault="00752BEC" w:rsidP="00752BEC">
      <w:pPr>
        <w:tabs>
          <w:tab w:val="left" w:pos="709"/>
        </w:tabs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E673C6">
        <w:rPr>
          <w:rFonts w:cs="Times New Roman"/>
          <w:sz w:val="28"/>
          <w:szCs w:val="28"/>
        </w:rPr>
        <w:t xml:space="preserve">5.3. Участнику запрещается во время работы: </w:t>
      </w:r>
    </w:p>
    <w:p w:rsidR="00752BEC" w:rsidRPr="00E673C6" w:rsidRDefault="00752BEC" w:rsidP="00752BEC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E673C6">
        <w:rPr>
          <w:rFonts w:cs="Times New Roman"/>
          <w:sz w:val="28"/>
          <w:szCs w:val="28"/>
        </w:rPr>
        <w:t>5.</w:t>
      </w:r>
      <w:r w:rsidR="00BC2CEE">
        <w:rPr>
          <w:rFonts w:cs="Times New Roman"/>
          <w:sz w:val="28"/>
          <w:szCs w:val="28"/>
        </w:rPr>
        <w:t>4</w:t>
      </w:r>
      <w:r w:rsidRPr="00E673C6">
        <w:rPr>
          <w:rFonts w:cs="Times New Roman"/>
          <w:sz w:val="28"/>
          <w:szCs w:val="28"/>
        </w:rPr>
        <w:t>. При неисправности инструмента и оборудования – прекратить выполнение конкурсного задания и сообщить об этом Эксперту, а в его отсутствие главно</w:t>
      </w:r>
      <w:r>
        <w:rPr>
          <w:rFonts w:cs="Times New Roman"/>
          <w:sz w:val="28"/>
          <w:szCs w:val="28"/>
        </w:rPr>
        <w:t>му</w:t>
      </w:r>
      <w:r w:rsidRPr="00E673C6">
        <w:rPr>
          <w:rFonts w:cs="Times New Roman"/>
          <w:sz w:val="28"/>
          <w:szCs w:val="28"/>
        </w:rPr>
        <w:t xml:space="preserve"> Эксперт</w:t>
      </w:r>
      <w:r>
        <w:rPr>
          <w:rFonts w:cs="Times New Roman"/>
          <w:sz w:val="28"/>
          <w:szCs w:val="28"/>
        </w:rPr>
        <w:t>у</w:t>
      </w:r>
      <w:r w:rsidRPr="00E673C6">
        <w:rPr>
          <w:rFonts w:cs="Times New Roman"/>
          <w:sz w:val="28"/>
          <w:szCs w:val="28"/>
        </w:rPr>
        <w:t>.</w:t>
      </w:r>
    </w:p>
    <w:p w:rsidR="001A206B" w:rsidRPr="00BC2CEE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Cambria" w:cs="Times New Roman"/>
          <w:b/>
          <w:color w:val="000000"/>
          <w:sz w:val="28"/>
          <w:szCs w:val="28"/>
        </w:rPr>
      </w:pPr>
      <w:r w:rsidRPr="00BC2CEE">
        <w:rPr>
          <w:rFonts w:eastAsia="Cambria" w:cs="Times New Roman"/>
          <w:b/>
          <w:color w:val="000000"/>
          <w:sz w:val="28"/>
          <w:szCs w:val="28"/>
        </w:rPr>
        <w:t xml:space="preserve">6. Требования охраны </w:t>
      </w:r>
      <w:r w:rsidR="00195C80" w:rsidRPr="00BC2CEE">
        <w:rPr>
          <w:rFonts w:eastAsia="Cambria" w:cs="Times New Roman"/>
          <w:b/>
          <w:color w:val="000000"/>
          <w:sz w:val="28"/>
          <w:szCs w:val="28"/>
        </w:rPr>
        <w:t xml:space="preserve">труда </w:t>
      </w:r>
      <w:r w:rsidRPr="00BC2CEE">
        <w:rPr>
          <w:rFonts w:eastAsia="Cambria" w:cs="Times New Roman"/>
          <w:b/>
          <w:color w:val="000000"/>
          <w:sz w:val="28"/>
          <w:szCs w:val="28"/>
        </w:rPr>
        <w:t>в аварийных ситуациях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Под руководством </w:t>
      </w:r>
      <w:r w:rsidR="00FB5B4D">
        <w:rPr>
          <w:rFonts w:eastAsia="Times New Roman" w:cs="Times New Roman"/>
          <w:color w:val="000000"/>
          <w:sz w:val="28"/>
          <w:szCs w:val="28"/>
        </w:rPr>
        <w:t xml:space="preserve">технического администратора площадки </w:t>
      </w:r>
      <w:r>
        <w:rPr>
          <w:rFonts w:eastAsia="Times New Roman" w:cs="Times New Roman"/>
          <w:color w:val="000000"/>
          <w:sz w:val="28"/>
          <w:szCs w:val="28"/>
        </w:rPr>
        <w:t>оперативно принять меры по устранению причин аварий или ситуаций, которые могут привести к авариям или несчастным случаям.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>
        <w:rPr>
          <w:rFonts w:eastAsia="Times New Roman" w:cs="Times New Roman"/>
          <w:color w:val="000000"/>
          <w:sz w:val="28"/>
          <w:szCs w:val="28"/>
        </w:rPr>
        <w:t>необходимо:</w:t>
      </w:r>
    </w:p>
    <w:p w:rsidR="00752BEC" w:rsidRPr="00752BEC" w:rsidRDefault="00752BEC" w:rsidP="00752BEC">
      <w:pPr>
        <w:numPr>
          <w:ilvl w:val="0"/>
          <w:numId w:val="10"/>
        </w:numPr>
        <w:spacing w:line="360" w:lineRule="auto"/>
        <w:ind w:left="0" w:firstLine="426"/>
        <w:jc w:val="both"/>
        <w:outlineLvl w:val="9"/>
        <w:rPr>
          <w:rFonts w:cs="Times New Roman"/>
          <w:sz w:val="28"/>
        </w:rPr>
      </w:pPr>
      <w:r w:rsidRPr="00752BEC">
        <w:rPr>
          <w:rFonts w:cs="Times New Roman"/>
          <w:sz w:val="28"/>
        </w:rPr>
        <w:t>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</w:t>
      </w:r>
      <w:r>
        <w:rPr>
          <w:rFonts w:cs="Times New Roman"/>
          <w:sz w:val="28"/>
        </w:rPr>
        <w:t>чения состояния страха и паники;</w:t>
      </w:r>
    </w:p>
    <w:p w:rsidR="00752BEC" w:rsidRPr="00752BEC" w:rsidRDefault="00752BEC" w:rsidP="00752BEC">
      <w:pPr>
        <w:numPr>
          <w:ilvl w:val="0"/>
          <w:numId w:val="10"/>
        </w:numPr>
        <w:spacing w:line="360" w:lineRule="auto"/>
        <w:ind w:left="0" w:firstLine="426"/>
        <w:jc w:val="both"/>
        <w:outlineLvl w:val="9"/>
        <w:rPr>
          <w:rFonts w:cs="Times New Roman"/>
          <w:sz w:val="28"/>
        </w:rPr>
      </w:pPr>
      <w:r w:rsidRPr="00752BEC">
        <w:rPr>
          <w:rFonts w:cs="Times New Roman"/>
          <w:sz w:val="28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</w:t>
      </w:r>
      <w:r>
        <w:rPr>
          <w:rFonts w:cs="Times New Roman"/>
          <w:sz w:val="28"/>
        </w:rPr>
        <w:t>юдением мер личной безопасности;</w:t>
      </w:r>
    </w:p>
    <w:p w:rsidR="00752BEC" w:rsidRPr="00752BEC" w:rsidRDefault="00752BEC" w:rsidP="00752BEC">
      <w:pPr>
        <w:numPr>
          <w:ilvl w:val="0"/>
          <w:numId w:val="10"/>
        </w:numPr>
        <w:spacing w:line="360" w:lineRule="auto"/>
        <w:ind w:left="0" w:firstLine="426"/>
        <w:jc w:val="both"/>
        <w:outlineLvl w:val="9"/>
        <w:rPr>
          <w:rFonts w:cs="Times New Roman"/>
          <w:sz w:val="28"/>
        </w:rPr>
      </w:pPr>
      <w:r w:rsidRPr="00752BEC">
        <w:rPr>
          <w:rFonts w:cs="Times New Roman"/>
          <w:sz w:val="28"/>
        </w:rPr>
        <w:lastRenderedPageBreak/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:rsidR="00752BEC" w:rsidRPr="00752BEC" w:rsidRDefault="00752BEC" w:rsidP="00752BEC">
      <w:pPr>
        <w:numPr>
          <w:ilvl w:val="0"/>
          <w:numId w:val="10"/>
        </w:numPr>
        <w:spacing w:line="360" w:lineRule="auto"/>
        <w:ind w:left="0" w:firstLine="426"/>
        <w:jc w:val="both"/>
        <w:outlineLvl w:val="9"/>
        <w:rPr>
          <w:rFonts w:cs="Times New Roman"/>
          <w:sz w:val="28"/>
        </w:rPr>
      </w:pPr>
      <w:r w:rsidRPr="00752BEC">
        <w:rPr>
          <w:rFonts w:cs="Times New Roman"/>
          <w:sz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</w:t>
      </w:r>
      <w:r w:rsidR="00752BEC">
        <w:rPr>
          <w:rFonts w:eastAsia="Times New Roman" w:cs="Times New Roman"/>
          <w:color w:val="000000"/>
          <w:sz w:val="28"/>
          <w:szCs w:val="28"/>
        </w:rPr>
        <w:t>4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</w:t>
      </w:r>
      <w:r w:rsidR="00752BEC">
        <w:rPr>
          <w:rFonts w:eastAsia="Times New Roman" w:cs="Times New Roman"/>
          <w:color w:val="000000"/>
          <w:sz w:val="28"/>
          <w:szCs w:val="28"/>
        </w:rPr>
        <w:t>4</w:t>
      </w:r>
      <w:r>
        <w:rPr>
          <w:rFonts w:eastAsia="Times New Roman" w:cs="Times New Roman"/>
          <w:color w:val="000000"/>
          <w:sz w:val="28"/>
          <w:szCs w:val="28"/>
        </w:rPr>
        <w:t>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</w:t>
      </w:r>
      <w:r w:rsidR="00752BEC">
        <w:rPr>
          <w:rFonts w:eastAsia="Times New Roman" w:cs="Times New Roman"/>
          <w:color w:val="000000"/>
          <w:sz w:val="28"/>
          <w:szCs w:val="28"/>
        </w:rPr>
        <w:t>4</w:t>
      </w:r>
      <w:r>
        <w:rPr>
          <w:rFonts w:eastAsia="Times New Roman" w:cs="Times New Roman"/>
          <w:color w:val="000000"/>
          <w:sz w:val="28"/>
          <w:szCs w:val="28"/>
        </w:rPr>
        <w:t>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</w:t>
      </w:r>
      <w:r w:rsidR="00752BEC">
        <w:rPr>
          <w:rFonts w:eastAsia="Times New Roman" w:cs="Times New Roman"/>
          <w:color w:val="000000"/>
          <w:sz w:val="28"/>
          <w:szCs w:val="28"/>
        </w:rPr>
        <w:t>5</w:t>
      </w:r>
      <w:r w:rsidR="00584FB3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:rsidR="001A206B" w:rsidRPr="00BC2CEE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8" w:name="_heading=h.4d34og8"/>
      <w:bookmarkEnd w:id="8"/>
      <w:r w:rsidRPr="00BC2CEE">
        <w:rPr>
          <w:rFonts w:eastAsia="Cambria" w:cs="Times New Roman"/>
          <w:b/>
          <w:color w:val="000000"/>
          <w:sz w:val="28"/>
          <w:szCs w:val="28"/>
        </w:rPr>
        <w:t>7. Требования охраны труда по окончании работы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:rsidR="001A206B" w:rsidRPr="00752BEC" w:rsidRDefault="00752BEC" w:rsidP="00752BEC">
      <w:pPr>
        <w:numPr>
          <w:ilvl w:val="0"/>
          <w:numId w:val="10"/>
        </w:numPr>
        <w:spacing w:line="360" w:lineRule="auto"/>
        <w:ind w:left="0" w:firstLine="426"/>
        <w:jc w:val="both"/>
        <w:outlineLvl w:val="9"/>
        <w:rPr>
          <w:rFonts w:cs="Times New Roman"/>
          <w:sz w:val="28"/>
        </w:rPr>
      </w:pPr>
      <w:r w:rsidRPr="00752BEC">
        <w:rPr>
          <w:rFonts w:cs="Times New Roman"/>
          <w:sz w:val="28"/>
        </w:rPr>
        <w:t>пр</w:t>
      </w:r>
      <w:r w:rsidR="00BC2CEE">
        <w:rPr>
          <w:rFonts w:cs="Times New Roman"/>
          <w:sz w:val="28"/>
        </w:rPr>
        <w:t>ивести в порядок рабочее место.</w:t>
      </w:r>
    </w:p>
    <w:sectPr w:rsidR="001A206B" w:rsidRPr="00752BEC" w:rsidSect="006E5B2C">
      <w:footerReference w:type="default" r:id="rId9"/>
      <w:footerReference w:type="first" r:id="rId10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07AA" w:rsidRDefault="000E07AA">
      <w:pPr>
        <w:spacing w:line="240" w:lineRule="auto"/>
      </w:pPr>
      <w:r>
        <w:separator/>
      </w:r>
    </w:p>
  </w:endnote>
  <w:endnote w:type="continuationSeparator" w:id="1">
    <w:p w:rsidR="000E07AA" w:rsidRDefault="000E07A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206B" w:rsidRDefault="006E5B2C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 w:rsidR="00A8114D"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BC2CEE">
      <w:rPr>
        <w:rFonts w:ascii="Calibri" w:hAnsi="Calibri"/>
        <w:noProof/>
        <w:color w:val="000000"/>
        <w:sz w:val="22"/>
        <w:szCs w:val="22"/>
      </w:rPr>
      <w:t>8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07AA" w:rsidRDefault="000E07AA">
      <w:pPr>
        <w:spacing w:line="240" w:lineRule="auto"/>
      </w:pPr>
      <w:r>
        <w:separator/>
      </w:r>
    </w:p>
  </w:footnote>
  <w:footnote w:type="continuationSeparator" w:id="1">
    <w:p w:rsidR="000E07AA" w:rsidRDefault="000E07A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7"/>
    <w:lvl w:ilvl="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cs="Symbol"/>
      </w:rPr>
    </w:lvl>
  </w:abstractNum>
  <w:abstractNum w:abstractNumId="1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>
    <w:nsid w:val="45C01416"/>
    <w:multiLevelType w:val="hybridMultilevel"/>
    <w:tmpl w:val="65B2DCB2"/>
    <w:lvl w:ilvl="0" w:tplc="00000005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cs="Symbol"/>
      </w:rPr>
    </w:lvl>
    <w:lvl w:ilvl="1" w:tplc="0419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8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>
    <w:nsid w:val="6956464E"/>
    <w:multiLevelType w:val="hybridMultilevel"/>
    <w:tmpl w:val="A498CC78"/>
    <w:lvl w:ilvl="0" w:tplc="987075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11"/>
  </w:num>
  <w:num w:numId="2">
    <w:abstractNumId w:val="5"/>
  </w:num>
  <w:num w:numId="3">
    <w:abstractNumId w:val="6"/>
  </w:num>
  <w:num w:numId="4">
    <w:abstractNumId w:val="8"/>
  </w:num>
  <w:num w:numId="5">
    <w:abstractNumId w:val="9"/>
  </w:num>
  <w:num w:numId="6">
    <w:abstractNumId w:val="1"/>
  </w:num>
  <w:num w:numId="7">
    <w:abstractNumId w:val="2"/>
  </w:num>
  <w:num w:numId="8">
    <w:abstractNumId w:val="4"/>
  </w:num>
  <w:num w:numId="9">
    <w:abstractNumId w:val="3"/>
  </w:num>
  <w:num w:numId="10">
    <w:abstractNumId w:val="10"/>
  </w:num>
  <w:num w:numId="11">
    <w:abstractNumId w:val="0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A206B"/>
    <w:rsid w:val="00004270"/>
    <w:rsid w:val="000558B0"/>
    <w:rsid w:val="00067573"/>
    <w:rsid w:val="000E07AA"/>
    <w:rsid w:val="00195C80"/>
    <w:rsid w:val="001A206B"/>
    <w:rsid w:val="001A4A47"/>
    <w:rsid w:val="00217C03"/>
    <w:rsid w:val="002A69DF"/>
    <w:rsid w:val="00325995"/>
    <w:rsid w:val="0043632B"/>
    <w:rsid w:val="00522ED7"/>
    <w:rsid w:val="00584FB3"/>
    <w:rsid w:val="006C0A54"/>
    <w:rsid w:val="006E5B2C"/>
    <w:rsid w:val="00737B58"/>
    <w:rsid w:val="00752BEC"/>
    <w:rsid w:val="009269AB"/>
    <w:rsid w:val="00940A53"/>
    <w:rsid w:val="00976E34"/>
    <w:rsid w:val="00A7162A"/>
    <w:rsid w:val="00A74F0F"/>
    <w:rsid w:val="00A8114D"/>
    <w:rsid w:val="00AE5CEC"/>
    <w:rsid w:val="00B366B4"/>
    <w:rsid w:val="00B6613B"/>
    <w:rsid w:val="00B7634C"/>
    <w:rsid w:val="00BC2CEE"/>
    <w:rsid w:val="00C576E9"/>
    <w:rsid w:val="00D43B10"/>
    <w:rsid w:val="00D7786D"/>
    <w:rsid w:val="00D83311"/>
    <w:rsid w:val="00F26301"/>
    <w:rsid w:val="00F66017"/>
    <w:rsid w:val="00FB5B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hidden/>
    <w:qFormat/>
    <w:rsid w:val="006E5B2C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rsid w:val="006E5B2C"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rsid w:val="006E5B2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rsid w:val="006E5B2C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rsid w:val="006E5B2C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rsid w:val="006E5B2C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rsid w:val="006E5B2C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6E5B2C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6E5B2C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6E5B2C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6E5B2C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6E5B2C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6E5B2C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6E5B2C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6E5B2C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6E5B2C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6E5B2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6E5B2C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6E5B2C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6E5B2C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6E5B2C"/>
    <w:rPr>
      <w:sz w:val="24"/>
      <w:szCs w:val="24"/>
    </w:rPr>
  </w:style>
  <w:style w:type="character" w:customStyle="1" w:styleId="QuoteChar">
    <w:name w:val="Quote Char"/>
    <w:uiPriority w:val="29"/>
    <w:rsid w:val="006E5B2C"/>
    <w:rPr>
      <w:i/>
    </w:rPr>
  </w:style>
  <w:style w:type="character" w:customStyle="1" w:styleId="IntenseQuoteChar">
    <w:name w:val="Intense Quote Char"/>
    <w:uiPriority w:val="30"/>
    <w:rsid w:val="006E5B2C"/>
    <w:rPr>
      <w:i/>
    </w:rPr>
  </w:style>
  <w:style w:type="character" w:customStyle="1" w:styleId="HeaderChar">
    <w:name w:val="Header Char"/>
    <w:basedOn w:val="a0"/>
    <w:uiPriority w:val="99"/>
    <w:rsid w:val="006E5B2C"/>
  </w:style>
  <w:style w:type="character" w:customStyle="1" w:styleId="CaptionChar">
    <w:name w:val="Caption Char"/>
    <w:uiPriority w:val="99"/>
    <w:rsid w:val="006E5B2C"/>
  </w:style>
  <w:style w:type="character" w:customStyle="1" w:styleId="FootnoteTextChar">
    <w:name w:val="Footnote Text Char"/>
    <w:uiPriority w:val="99"/>
    <w:rsid w:val="006E5B2C"/>
    <w:rPr>
      <w:sz w:val="18"/>
    </w:rPr>
  </w:style>
  <w:style w:type="character" w:customStyle="1" w:styleId="EndnoteTextChar">
    <w:name w:val="Endnote Text Char"/>
    <w:uiPriority w:val="99"/>
    <w:rsid w:val="006E5B2C"/>
    <w:rPr>
      <w:sz w:val="20"/>
    </w:rPr>
  </w:style>
  <w:style w:type="character" w:customStyle="1" w:styleId="11">
    <w:name w:val="Заголовок 1 Знак1"/>
    <w:link w:val="1"/>
    <w:uiPriority w:val="9"/>
    <w:rsid w:val="006E5B2C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sid w:val="006E5B2C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6E5B2C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6E5B2C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E5B2C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6E5B2C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6E5B2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6E5B2C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6E5B2C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rsid w:val="006E5B2C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Название Знак"/>
    <w:link w:val="a5"/>
    <w:uiPriority w:val="10"/>
    <w:rsid w:val="006E5B2C"/>
    <w:rPr>
      <w:sz w:val="48"/>
      <w:szCs w:val="48"/>
    </w:rPr>
  </w:style>
  <w:style w:type="character" w:customStyle="1" w:styleId="a6">
    <w:name w:val="Подзаголовок Знак"/>
    <w:link w:val="a7"/>
    <w:uiPriority w:val="11"/>
    <w:rsid w:val="006E5B2C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rsid w:val="006E5B2C"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sid w:val="006E5B2C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6E5B2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6E5B2C"/>
    <w:rPr>
      <w:i/>
    </w:rPr>
  </w:style>
  <w:style w:type="paragraph" w:styleId="aa">
    <w:name w:val="header"/>
    <w:basedOn w:val="a"/>
    <w:link w:val="10"/>
    <w:hidden/>
    <w:qFormat/>
    <w:rsid w:val="006E5B2C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  <w:rsid w:val="006E5B2C"/>
  </w:style>
  <w:style w:type="paragraph" w:styleId="ab">
    <w:name w:val="footer"/>
    <w:basedOn w:val="a"/>
    <w:link w:val="12"/>
    <w:hidden/>
    <w:qFormat/>
    <w:rsid w:val="006E5B2C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  <w:rsid w:val="006E5B2C"/>
  </w:style>
  <w:style w:type="paragraph" w:styleId="ac">
    <w:name w:val="caption"/>
    <w:basedOn w:val="a"/>
    <w:next w:val="a"/>
    <w:uiPriority w:val="35"/>
    <w:unhideWhenUsed/>
    <w:qFormat/>
    <w:rsid w:val="006E5B2C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  <w:rsid w:val="006E5B2C"/>
  </w:style>
  <w:style w:type="table" w:styleId="ad">
    <w:name w:val="Table Grid"/>
    <w:basedOn w:val="a1"/>
    <w:hidden/>
    <w:uiPriority w:val="39"/>
    <w:qFormat/>
    <w:rsid w:val="006E5B2C"/>
    <w:pPr>
      <w:spacing w:line="1" w:lineRule="atLeast"/>
      <w:outlineLvl w:val="0"/>
    </w:pPr>
    <w:rPr>
      <w:position w:val="-1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6E5B2C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basedOn w:val="a1"/>
    <w:uiPriority w:val="59"/>
    <w:rsid w:val="006E5B2C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210">
    <w:name w:val="Таблица простая 21"/>
    <w:basedOn w:val="a1"/>
    <w:uiPriority w:val="59"/>
    <w:rsid w:val="006E5B2C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rsid w:val="006E5B2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41">
    <w:name w:val="Таблица простая 41"/>
    <w:basedOn w:val="a1"/>
    <w:uiPriority w:val="99"/>
    <w:rsid w:val="006E5B2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51">
    <w:name w:val="Таблица простая 51"/>
    <w:basedOn w:val="a1"/>
    <w:uiPriority w:val="99"/>
    <w:rsid w:val="006E5B2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-11">
    <w:name w:val="Таблица-сетка 1 светлая1"/>
    <w:basedOn w:val="a1"/>
    <w:uiPriority w:val="99"/>
    <w:rsid w:val="006E5B2C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6E5B2C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6E5B2C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6E5B2C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6E5B2C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6E5B2C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6E5B2C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6E5B2C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6E5B2C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6E5B2C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6E5B2C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6E5B2C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6E5B2C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6E5B2C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6E5B2C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6E5B2C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6E5B2C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6E5B2C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6E5B2C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6E5B2C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6E5B2C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6E5B2C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6E5B2C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6E5B2C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6E5B2C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6E5B2C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6E5B2C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6E5B2C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6E5B2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6E5B2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6E5B2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6E5B2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6E5B2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6E5B2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6E5B2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6E5B2C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6E5B2C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6E5B2C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6E5B2C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6E5B2C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6E5B2C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6E5B2C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6E5B2C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6E5B2C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6E5B2C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6E5B2C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6E5B2C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6E5B2C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6E5B2C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6E5B2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6E5B2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6E5B2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6E5B2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6E5B2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6E5B2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6E5B2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6E5B2C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6E5B2C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6E5B2C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6E5B2C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6E5B2C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6E5B2C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6E5B2C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6E5B2C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6E5B2C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6E5B2C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6E5B2C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6E5B2C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6E5B2C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6E5B2C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6E5B2C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6E5B2C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6E5B2C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6E5B2C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6E5B2C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6E5B2C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6E5B2C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6E5B2C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6E5B2C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6E5B2C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6E5B2C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6E5B2C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6E5B2C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6E5B2C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6E5B2C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6E5B2C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6E5B2C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6E5B2C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6E5B2C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6E5B2C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6E5B2C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6E5B2C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6E5B2C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6E5B2C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6E5B2C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6E5B2C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6E5B2C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6E5B2C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6E5B2C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6E5B2C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6E5B2C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6E5B2C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6E5B2C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6E5B2C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6E5B2C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6E5B2C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6E5B2C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6E5B2C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6E5B2C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6E5B2C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6E5B2C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6E5B2C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6E5B2C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6E5B2C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6E5B2C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6E5B2C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6E5B2C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6E5B2C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6E5B2C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sid w:val="006E5B2C"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sid w:val="006E5B2C"/>
    <w:rPr>
      <w:sz w:val="20"/>
      <w:szCs w:val="20"/>
    </w:rPr>
  </w:style>
  <w:style w:type="character" w:customStyle="1" w:styleId="13">
    <w:name w:val="Текст сноски Знак1"/>
    <w:link w:val="af"/>
    <w:uiPriority w:val="99"/>
    <w:rsid w:val="006E5B2C"/>
    <w:rPr>
      <w:sz w:val="18"/>
    </w:rPr>
  </w:style>
  <w:style w:type="character" w:styleId="af0">
    <w:name w:val="footnote reference"/>
    <w:hidden/>
    <w:qFormat/>
    <w:rsid w:val="006E5B2C"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sid w:val="006E5B2C"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sid w:val="006E5B2C"/>
    <w:rPr>
      <w:sz w:val="20"/>
    </w:rPr>
  </w:style>
  <w:style w:type="character" w:styleId="af3">
    <w:name w:val="endnote reference"/>
    <w:uiPriority w:val="99"/>
    <w:semiHidden/>
    <w:unhideWhenUsed/>
    <w:rsid w:val="006E5B2C"/>
    <w:rPr>
      <w:vertAlign w:val="superscript"/>
    </w:rPr>
  </w:style>
  <w:style w:type="paragraph" w:styleId="14">
    <w:name w:val="toc 1"/>
    <w:basedOn w:val="a"/>
    <w:next w:val="a"/>
    <w:hidden/>
    <w:qFormat/>
    <w:rsid w:val="006E5B2C"/>
  </w:style>
  <w:style w:type="paragraph" w:styleId="23">
    <w:name w:val="toc 2"/>
    <w:basedOn w:val="a"/>
    <w:next w:val="a"/>
    <w:hidden/>
    <w:qFormat/>
    <w:rsid w:val="006E5B2C"/>
    <w:pPr>
      <w:ind w:left="240"/>
    </w:pPr>
  </w:style>
  <w:style w:type="paragraph" w:styleId="32">
    <w:name w:val="toc 3"/>
    <w:basedOn w:val="a"/>
    <w:next w:val="a"/>
    <w:uiPriority w:val="39"/>
    <w:unhideWhenUsed/>
    <w:rsid w:val="006E5B2C"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rsid w:val="006E5B2C"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rsid w:val="006E5B2C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6E5B2C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6E5B2C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6E5B2C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6E5B2C"/>
    <w:pPr>
      <w:spacing w:after="57"/>
      <w:ind w:left="2268"/>
    </w:pPr>
  </w:style>
  <w:style w:type="paragraph" w:styleId="af4">
    <w:name w:val="TOC Heading"/>
    <w:basedOn w:val="1"/>
    <w:next w:val="a"/>
    <w:hidden/>
    <w:qFormat/>
    <w:rsid w:val="006E5B2C"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  <w:rsid w:val="006E5B2C"/>
  </w:style>
  <w:style w:type="table" w:customStyle="1" w:styleId="TableNormal">
    <w:name w:val="Table Normal"/>
    <w:rsid w:val="006E5B2C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rsid w:val="006E5B2C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rsid w:val="006E5B2C"/>
    <w:pPr>
      <w:ind w:left="720"/>
    </w:pPr>
  </w:style>
  <w:style w:type="paragraph" w:styleId="af7">
    <w:name w:val="Balloon Text"/>
    <w:basedOn w:val="a"/>
    <w:hidden/>
    <w:qFormat/>
    <w:rsid w:val="006E5B2C"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sid w:val="006E5B2C"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rsid w:val="006E5B2C"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sid w:val="006E5B2C"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sid w:val="006E5B2C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sid w:val="006E5B2C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sid w:val="006E5B2C"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sid w:val="006E5B2C"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rsid w:val="006E5B2C"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rsid w:val="006E5B2C"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c">
    <w:name w:val="Текст сноски Знак"/>
    <w:hidden/>
    <w:qFormat/>
    <w:rsid w:val="006E5B2C"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rsid w:val="006E5B2C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rsid w:val="006E5B2C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paragraph" w:styleId="aff2">
    <w:name w:val="Body Text"/>
    <w:basedOn w:val="a"/>
    <w:link w:val="aff3"/>
    <w:uiPriority w:val="1"/>
    <w:qFormat/>
    <w:rsid w:val="00217C03"/>
    <w:pPr>
      <w:widowControl w:val="0"/>
      <w:autoSpaceDE w:val="0"/>
      <w:autoSpaceDN w:val="0"/>
      <w:spacing w:line="240" w:lineRule="auto"/>
      <w:outlineLvl w:val="9"/>
    </w:pPr>
    <w:rPr>
      <w:rFonts w:eastAsia="Times New Roman" w:cs="Times New Roman"/>
      <w:position w:val="0"/>
      <w:sz w:val="28"/>
      <w:szCs w:val="28"/>
      <w:lang w:eastAsia="en-US"/>
    </w:rPr>
  </w:style>
  <w:style w:type="character" w:customStyle="1" w:styleId="aff3">
    <w:name w:val="Основной текст Знак"/>
    <w:basedOn w:val="a0"/>
    <w:link w:val="aff2"/>
    <w:uiPriority w:val="1"/>
    <w:rsid w:val="00217C03"/>
    <w:rPr>
      <w:rFonts w:ascii="Times New Roman" w:eastAsia="Times New Roman" w:hAnsi="Times New Roman" w:cs="Times New Roman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Название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uiPriority w:val="39"/>
    <w:qFormat/>
    <w:pPr>
      <w:spacing w:line="1" w:lineRule="atLeast"/>
      <w:outlineLvl w:val="0"/>
    </w:pPr>
    <w:rPr>
      <w:position w:val="-1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Pr>
      <w:sz w:val="20"/>
      <w:szCs w:val="20"/>
    </w:rPr>
  </w:style>
  <w:style w:type="character" w:customStyle="1" w:styleId="13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hidden/>
    <w:qFormat/>
  </w:style>
  <w:style w:type="paragraph" w:styleId="23">
    <w:name w:val="toc 2"/>
    <w:basedOn w:val="a"/>
    <w:next w:val="a"/>
    <w:hidden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paragraph" w:styleId="aff2">
    <w:name w:val="Body Text"/>
    <w:basedOn w:val="a"/>
    <w:link w:val="aff3"/>
    <w:uiPriority w:val="1"/>
    <w:qFormat/>
    <w:rsid w:val="00217C03"/>
    <w:pPr>
      <w:widowControl w:val="0"/>
      <w:autoSpaceDE w:val="0"/>
      <w:autoSpaceDN w:val="0"/>
      <w:spacing w:line="240" w:lineRule="auto"/>
      <w:outlineLvl w:val="9"/>
    </w:pPr>
    <w:rPr>
      <w:rFonts w:eastAsia="Times New Roman" w:cs="Times New Roman"/>
      <w:position w:val="0"/>
      <w:sz w:val="28"/>
      <w:szCs w:val="28"/>
      <w:lang w:eastAsia="en-US"/>
    </w:rPr>
  </w:style>
  <w:style w:type="character" w:customStyle="1" w:styleId="aff3">
    <w:name w:val="Основной текст Знак"/>
    <w:basedOn w:val="a0"/>
    <w:link w:val="aff2"/>
    <w:uiPriority w:val="1"/>
    <w:rsid w:val="00217C03"/>
    <w:rPr>
      <w:rFonts w:ascii="Times New Roman" w:eastAsia="Times New Roman" w:hAnsi="Times New Roman" w:cs="Times New Roman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977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1674</Words>
  <Characters>9542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0000</cp:lastModifiedBy>
  <cp:revision>20</cp:revision>
  <dcterms:created xsi:type="dcterms:W3CDTF">2023-10-10T08:16:00Z</dcterms:created>
  <dcterms:modified xsi:type="dcterms:W3CDTF">2025-04-09T21:52:00Z</dcterms:modified>
</cp:coreProperties>
</file>